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6FBDA" w14:textId="4D5F0053" w:rsidR="00E37FCC" w:rsidRPr="00055889" w:rsidRDefault="0006352D" w:rsidP="0006352D">
      <w:pPr>
        <w:spacing w:after="0" w:line="240" w:lineRule="auto"/>
        <w:jc w:val="center"/>
        <w:rPr>
          <w:b/>
          <w:sz w:val="32"/>
          <w:szCs w:val="32"/>
          <w:u w:val="single"/>
          <w:lang w:val="en-GB"/>
        </w:rPr>
      </w:pPr>
      <w:r w:rsidRPr="0006352D">
        <w:rPr>
          <w:b/>
          <w:noProof/>
          <w:sz w:val="32"/>
          <w:szCs w:val="32"/>
          <w:u w:val="single"/>
          <w:lang w:eastAsia="fr-FR"/>
        </w:rPr>
        <w:drawing>
          <wp:anchor distT="0" distB="0" distL="114300" distR="114300" simplePos="0" relativeHeight="251659264" behindDoc="1" locked="0" layoutInCell="1" allowOverlap="1" wp14:anchorId="42CADB17" wp14:editId="7B43D63F">
            <wp:simplePos x="0" y="0"/>
            <wp:positionH relativeFrom="page">
              <wp:posOffset>252095</wp:posOffset>
            </wp:positionH>
            <wp:positionV relativeFrom="page">
              <wp:posOffset>165100</wp:posOffset>
            </wp:positionV>
            <wp:extent cx="1524000" cy="441960"/>
            <wp:effectExtent l="0" t="0" r="0" b="0"/>
            <wp:wrapThrough wrapText="bothSides">
              <wp:wrapPolygon edited="0">
                <wp:start x="0" y="0"/>
                <wp:lineTo x="0" y="20483"/>
                <wp:lineTo x="21330" y="20483"/>
                <wp:lineTo x="21330" y="0"/>
                <wp:lineTo x="0" y="0"/>
              </wp:wrapPolygon>
            </wp:wrapThrough>
            <wp:docPr id="2" name="Image 2" descr="PADEM_Logo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EM_Logo_B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441960"/>
                    </a:xfrm>
                    <a:prstGeom prst="rect">
                      <a:avLst/>
                    </a:prstGeom>
                    <a:noFill/>
                    <a:ln w="9525">
                      <a:noFill/>
                      <a:miter lim="800000"/>
                      <a:headEnd/>
                      <a:tailEnd/>
                    </a:ln>
                  </pic:spPr>
                </pic:pic>
              </a:graphicData>
            </a:graphic>
          </wp:anchor>
        </w:drawing>
      </w:r>
      <w:r w:rsidR="00055889" w:rsidRPr="00055889">
        <w:rPr>
          <w:b/>
          <w:noProof/>
          <w:sz w:val="32"/>
          <w:szCs w:val="32"/>
          <w:u w:val="single"/>
          <w:lang w:val="en-GB" w:eastAsia="fr-FR"/>
        </w:rPr>
        <w:t>Logical framework: objectively verifiable indicators (OVI) and sources of verification - Model</w:t>
      </w:r>
    </w:p>
    <w:p w14:paraId="3DC8D501" w14:textId="77777777" w:rsidR="00E4306E" w:rsidRPr="00055889" w:rsidRDefault="00E4306E" w:rsidP="0006352D">
      <w:pPr>
        <w:spacing w:after="0" w:line="240" w:lineRule="auto"/>
        <w:rPr>
          <w:lang w:val="en-GB"/>
        </w:rPr>
      </w:pPr>
    </w:p>
    <w:p w14:paraId="69791668" w14:textId="601FF2E6" w:rsidR="00055889" w:rsidRPr="00055889" w:rsidRDefault="00055889" w:rsidP="00055889">
      <w:pPr>
        <w:spacing w:after="0" w:line="240" w:lineRule="auto"/>
        <w:jc w:val="both"/>
        <w:rPr>
          <w:b/>
          <w:u w:val="single"/>
          <w:lang w:val="en-GB"/>
        </w:rPr>
      </w:pPr>
      <w:r w:rsidRPr="00055889">
        <w:rPr>
          <w:b/>
          <w:u w:val="single"/>
          <w:lang w:val="en-GB"/>
        </w:rPr>
        <w:t xml:space="preserve">Logical </w:t>
      </w:r>
      <w:r>
        <w:rPr>
          <w:b/>
          <w:u w:val="single"/>
          <w:lang w:val="en-GB"/>
        </w:rPr>
        <w:t>framework:</w:t>
      </w:r>
    </w:p>
    <w:p w14:paraId="13B11368" w14:textId="5418B5E6" w:rsidR="00EF6C60" w:rsidRPr="00055889" w:rsidRDefault="00055889" w:rsidP="00055889">
      <w:pPr>
        <w:spacing w:after="0" w:line="240" w:lineRule="auto"/>
        <w:jc w:val="both"/>
        <w:rPr>
          <w:bCs/>
          <w:lang w:val="en-GB"/>
        </w:rPr>
      </w:pPr>
      <w:r w:rsidRPr="00055889">
        <w:rPr>
          <w:bCs/>
          <w:lang w:val="en-GB"/>
        </w:rPr>
        <w:t xml:space="preserve">It corresponds to the formatting of the content of the project. It is a results-oriented design and project management tool. As such, it incorporates </w:t>
      </w:r>
      <w:r>
        <w:rPr>
          <w:bCs/>
          <w:lang w:val="en-GB"/>
        </w:rPr>
        <w:t xml:space="preserve">the </w:t>
      </w:r>
      <w:r w:rsidRPr="00055889">
        <w:rPr>
          <w:bCs/>
          <w:lang w:val="en-GB"/>
        </w:rPr>
        <w:t>monitoring and evaluation of the project but also presents external elements that can influence the project.</w:t>
      </w:r>
    </w:p>
    <w:p w14:paraId="0B423C2D" w14:textId="77777777" w:rsidR="00EF6C60" w:rsidRPr="00055889" w:rsidRDefault="00EF6C60" w:rsidP="007B4313">
      <w:pPr>
        <w:spacing w:after="0" w:line="240" w:lineRule="auto"/>
        <w:jc w:val="both"/>
        <w:rPr>
          <w:lang w:val="en-GB"/>
        </w:rPr>
      </w:pPr>
    </w:p>
    <w:p w14:paraId="070B3117" w14:textId="721BC1E2" w:rsidR="007B4313" w:rsidRPr="00055889" w:rsidRDefault="00055889" w:rsidP="007B4313">
      <w:pPr>
        <w:spacing w:after="0" w:line="240" w:lineRule="auto"/>
        <w:jc w:val="both"/>
        <w:rPr>
          <w:b/>
          <w:u w:val="single"/>
          <w:lang w:val="en-GB"/>
        </w:rPr>
      </w:pPr>
      <w:r w:rsidRPr="00055889">
        <w:rPr>
          <w:b/>
          <w:u w:val="single"/>
          <w:lang w:val="en-GB"/>
        </w:rPr>
        <w:t>Indicator:</w:t>
      </w:r>
    </w:p>
    <w:p w14:paraId="2EF78D21" w14:textId="065E96E2" w:rsidR="007B4313" w:rsidRPr="00055889" w:rsidRDefault="00055889" w:rsidP="007B4313">
      <w:pPr>
        <w:spacing w:after="0" w:line="240" w:lineRule="auto"/>
        <w:jc w:val="both"/>
        <w:rPr>
          <w:b/>
          <w:u w:val="single"/>
          <w:lang w:val="en-GB"/>
        </w:rPr>
      </w:pPr>
      <w:r w:rsidRPr="00055889">
        <w:rPr>
          <w:lang w:val="en-GB"/>
        </w:rPr>
        <w:t xml:space="preserve">It is </w:t>
      </w:r>
      <w:r>
        <w:rPr>
          <w:lang w:val="en-GB"/>
        </w:rPr>
        <w:t>about</w:t>
      </w:r>
      <w:r w:rsidRPr="00055889">
        <w:rPr>
          <w:lang w:val="en-GB"/>
        </w:rPr>
        <w:t xml:space="preserve"> describing in an operational, clear</w:t>
      </w:r>
      <w:r>
        <w:rPr>
          <w:lang w:val="en-GB"/>
        </w:rPr>
        <w:t>,</w:t>
      </w:r>
      <w:r w:rsidRPr="00055889">
        <w:rPr>
          <w:lang w:val="en-GB"/>
        </w:rPr>
        <w:t xml:space="preserve"> and precise manner, the objectives and the results in terms of quantity and quality for a target group, with </w:t>
      </w:r>
      <w:r>
        <w:rPr>
          <w:lang w:val="en-GB"/>
        </w:rPr>
        <w:t xml:space="preserve">an </w:t>
      </w:r>
      <w:r w:rsidRPr="00055889">
        <w:rPr>
          <w:lang w:val="en-GB"/>
        </w:rPr>
        <w:t>indication of time and place. The indicators are formulated to be objectively verifiable to facilitate the monitoring and evaluation stages of the project.</w:t>
      </w:r>
    </w:p>
    <w:p w14:paraId="69EE0640" w14:textId="77777777" w:rsidR="00550DEA" w:rsidRPr="00055889" w:rsidRDefault="00550DEA" w:rsidP="007B4313">
      <w:pPr>
        <w:spacing w:after="0" w:line="240" w:lineRule="auto"/>
        <w:jc w:val="both"/>
        <w:rPr>
          <w:b/>
          <w:u w:val="single"/>
          <w:lang w:val="en-GB"/>
        </w:rPr>
      </w:pPr>
    </w:p>
    <w:p w14:paraId="6B72A83A" w14:textId="77777777" w:rsidR="00550DEA" w:rsidRDefault="00550DEA" w:rsidP="00550DEA">
      <w:pPr>
        <w:spacing w:after="0" w:line="240" w:lineRule="auto"/>
        <w:jc w:val="both"/>
        <w:rPr>
          <w:b/>
          <w:u w:val="single"/>
        </w:rPr>
      </w:pPr>
      <w:r>
        <w:rPr>
          <w:b/>
          <w:u w:val="single"/>
        </w:rPr>
        <w:t>SMART</w:t>
      </w:r>
      <w:r w:rsidRPr="007B4313">
        <w:rPr>
          <w:b/>
          <w:u w:val="single"/>
        </w:rPr>
        <w:t xml:space="preserve"> :</w:t>
      </w:r>
    </w:p>
    <w:p w14:paraId="7C228AD9" w14:textId="77777777" w:rsidR="00055889" w:rsidRPr="00055889" w:rsidRDefault="00055889" w:rsidP="00055889">
      <w:pPr>
        <w:spacing w:after="0" w:line="240" w:lineRule="auto"/>
        <w:jc w:val="both"/>
        <w:rPr>
          <w:lang w:val="en-GB"/>
        </w:rPr>
      </w:pPr>
      <w:r w:rsidRPr="00055889">
        <w:rPr>
          <w:lang w:val="en-GB"/>
        </w:rPr>
        <w:t>The relevance of the indicators is as fundamental as that of the objectives. These must be well thought out, intelligent, SMART:</w:t>
      </w:r>
    </w:p>
    <w:p w14:paraId="5435A217" w14:textId="77777777" w:rsidR="00055889" w:rsidRPr="00055889" w:rsidRDefault="00055889" w:rsidP="00055889">
      <w:pPr>
        <w:spacing w:after="0" w:line="240" w:lineRule="auto"/>
        <w:jc w:val="both"/>
        <w:rPr>
          <w:lang w:val="en-GB"/>
        </w:rPr>
      </w:pPr>
      <w:r w:rsidRPr="00055889">
        <w:rPr>
          <w:lang w:val="en-GB"/>
        </w:rPr>
        <w:t>-Specific: an indicator measures only one aspect of the project. This is the desired result. It is often an action verb and complements</w:t>
      </w:r>
    </w:p>
    <w:p w14:paraId="28981E8E" w14:textId="77777777" w:rsidR="00055889" w:rsidRPr="00055889" w:rsidRDefault="00055889" w:rsidP="00055889">
      <w:pPr>
        <w:spacing w:after="0" w:line="240" w:lineRule="auto"/>
        <w:jc w:val="both"/>
        <w:rPr>
          <w:lang w:val="en-GB"/>
        </w:rPr>
      </w:pPr>
      <w:r w:rsidRPr="00055889">
        <w:rPr>
          <w:lang w:val="en-GB"/>
        </w:rPr>
        <w:t>-Measurable: two assessors would find the same result</w:t>
      </w:r>
    </w:p>
    <w:p w14:paraId="6ED8EB06" w14:textId="77777777" w:rsidR="00055889" w:rsidRPr="00055889" w:rsidRDefault="00055889" w:rsidP="00055889">
      <w:pPr>
        <w:spacing w:after="0" w:line="240" w:lineRule="auto"/>
        <w:jc w:val="both"/>
        <w:rPr>
          <w:lang w:val="en-GB"/>
        </w:rPr>
      </w:pPr>
      <w:r w:rsidRPr="00055889">
        <w:rPr>
          <w:lang w:val="en-GB"/>
        </w:rPr>
        <w:t>- Achievable: it is entirely possible to reach this indicator</w:t>
      </w:r>
    </w:p>
    <w:p w14:paraId="12BD4349" w14:textId="77777777" w:rsidR="00055889" w:rsidRPr="00055889" w:rsidRDefault="00055889" w:rsidP="00055889">
      <w:pPr>
        <w:spacing w:after="0" w:line="240" w:lineRule="auto"/>
        <w:jc w:val="both"/>
        <w:rPr>
          <w:lang w:val="en-GB"/>
        </w:rPr>
      </w:pPr>
      <w:r w:rsidRPr="00055889">
        <w:rPr>
          <w:lang w:val="en-GB"/>
        </w:rPr>
        <w:t>-Realistic: the project leader has the means necessary to measure this indicator</w:t>
      </w:r>
    </w:p>
    <w:p w14:paraId="0967BBFD" w14:textId="6DC766E0" w:rsidR="00550DEA" w:rsidRPr="00055889" w:rsidRDefault="00055889" w:rsidP="00055889">
      <w:pPr>
        <w:spacing w:after="0" w:line="240" w:lineRule="auto"/>
        <w:jc w:val="both"/>
        <w:rPr>
          <w:b/>
          <w:u w:val="single"/>
          <w:lang w:val="en-GB"/>
        </w:rPr>
      </w:pPr>
      <w:r w:rsidRPr="00055889">
        <w:rPr>
          <w:lang w:val="en-GB"/>
        </w:rPr>
        <w:t>-T</w:t>
      </w:r>
      <w:r>
        <w:rPr>
          <w:lang w:val="en-GB"/>
        </w:rPr>
        <w:t>ime bounded</w:t>
      </w:r>
      <w:r w:rsidRPr="00055889">
        <w:rPr>
          <w:lang w:val="en-GB"/>
        </w:rPr>
        <w:t>: that is to say defined over time. A deadline is set.</w:t>
      </w:r>
    </w:p>
    <w:p w14:paraId="6BA39D2B" w14:textId="77777777" w:rsidR="007B4313" w:rsidRPr="00055889" w:rsidRDefault="007B4313" w:rsidP="007B4313">
      <w:pPr>
        <w:spacing w:after="0" w:line="240" w:lineRule="auto"/>
        <w:jc w:val="both"/>
        <w:rPr>
          <w:b/>
          <w:u w:val="single"/>
          <w:lang w:val="en-GB"/>
        </w:rPr>
      </w:pPr>
    </w:p>
    <w:p w14:paraId="7ED166AA" w14:textId="486E34CF" w:rsidR="007B4313" w:rsidRPr="00055889" w:rsidRDefault="00055889" w:rsidP="007B4313">
      <w:pPr>
        <w:spacing w:after="0" w:line="240" w:lineRule="auto"/>
        <w:jc w:val="both"/>
        <w:rPr>
          <w:b/>
          <w:u w:val="single"/>
          <w:lang w:val="en-GB"/>
        </w:rPr>
      </w:pPr>
      <w:r w:rsidRPr="00055889">
        <w:rPr>
          <w:b/>
          <w:u w:val="single"/>
          <w:lang w:val="en-GB"/>
        </w:rPr>
        <w:t xml:space="preserve">Mean of </w:t>
      </w:r>
      <w:proofErr w:type="gramStart"/>
      <w:r w:rsidRPr="00055889">
        <w:rPr>
          <w:b/>
          <w:u w:val="single"/>
          <w:lang w:val="en-GB"/>
        </w:rPr>
        <w:t>verification :</w:t>
      </w:r>
      <w:proofErr w:type="gramEnd"/>
      <w:r w:rsidRPr="00055889">
        <w:rPr>
          <w:b/>
          <w:u w:val="single"/>
          <w:lang w:val="en-GB"/>
        </w:rPr>
        <w:t xml:space="preserve"> </w:t>
      </w:r>
    </w:p>
    <w:p w14:paraId="72713EC4" w14:textId="40F670A4" w:rsidR="00232904" w:rsidRPr="00055889" w:rsidRDefault="00055889" w:rsidP="00FA5C72">
      <w:pPr>
        <w:spacing w:after="0" w:line="240" w:lineRule="auto"/>
        <w:jc w:val="both"/>
        <w:rPr>
          <w:lang w:val="en-GB"/>
        </w:rPr>
      </w:pPr>
      <w:r w:rsidRPr="00055889">
        <w:rPr>
          <w:lang w:val="en-GB"/>
        </w:rPr>
        <w:t>This is how to collect evidence that demonstrates that the expected results have been achieved and, therefore, that the project objectives are being met, and where to find evidence to verify the achievement of each indicator.</w:t>
      </w:r>
    </w:p>
    <w:p w14:paraId="7D81E6D3" w14:textId="77777777" w:rsidR="00232904" w:rsidRPr="00055889" w:rsidRDefault="00232904" w:rsidP="00FA5C72">
      <w:pPr>
        <w:spacing w:after="0" w:line="240" w:lineRule="auto"/>
        <w:jc w:val="both"/>
        <w:rPr>
          <w:lang w:val="en-GB"/>
        </w:rPr>
      </w:pPr>
    </w:p>
    <w:p w14:paraId="7B813624" w14:textId="41115B5C" w:rsidR="00232904" w:rsidRPr="00055889" w:rsidRDefault="00055889" w:rsidP="00232904">
      <w:pPr>
        <w:spacing w:after="0" w:line="240" w:lineRule="auto"/>
        <w:jc w:val="both"/>
        <w:rPr>
          <w:lang w:val="en-GB"/>
        </w:rPr>
      </w:pPr>
      <w:proofErr w:type="gramStart"/>
      <w:r w:rsidRPr="00055889">
        <w:rPr>
          <w:b/>
          <w:u w:val="single"/>
          <w:lang w:val="en-GB"/>
        </w:rPr>
        <w:t>Assumptions :</w:t>
      </w:r>
      <w:proofErr w:type="gramEnd"/>
      <w:r w:rsidRPr="00055889">
        <w:rPr>
          <w:b/>
          <w:u w:val="single"/>
          <w:lang w:val="en-GB"/>
        </w:rPr>
        <w:t xml:space="preserve"> </w:t>
      </w:r>
    </w:p>
    <w:p w14:paraId="202BB00B" w14:textId="77777777" w:rsidR="00055889" w:rsidRPr="00055889" w:rsidRDefault="00055889" w:rsidP="00055889">
      <w:pPr>
        <w:spacing w:after="0" w:line="240" w:lineRule="auto"/>
        <w:jc w:val="both"/>
        <w:rPr>
          <w:lang w:val="en-GB"/>
        </w:rPr>
      </w:pPr>
      <w:r w:rsidRPr="00055889">
        <w:rPr>
          <w:lang w:val="en-GB"/>
        </w:rPr>
        <w:t>It is a question of listing the conditions which are important for the success of the project but which the latter cannot control: what are the external factors over which the intervention has no influence and which can harm the achievement results, objectives and ultimately the realization of the project?</w:t>
      </w:r>
    </w:p>
    <w:p w14:paraId="470D4E0B" w14:textId="77777777" w:rsidR="00055889" w:rsidRPr="00055889" w:rsidRDefault="00055889" w:rsidP="00055889">
      <w:pPr>
        <w:spacing w:after="0" w:line="240" w:lineRule="auto"/>
        <w:jc w:val="both"/>
        <w:rPr>
          <w:lang w:val="en-GB"/>
        </w:rPr>
      </w:pPr>
      <w:r w:rsidRPr="00055889">
        <w:rPr>
          <w:lang w:val="en-GB"/>
        </w:rPr>
        <w:t>The hypotheses are formulated by describing a positive situation.</w:t>
      </w:r>
    </w:p>
    <w:p w14:paraId="6477D0BD" w14:textId="77777777" w:rsidR="00055889" w:rsidRPr="00055889" w:rsidRDefault="00055889" w:rsidP="00055889">
      <w:pPr>
        <w:spacing w:after="0" w:line="240" w:lineRule="auto"/>
        <w:jc w:val="both"/>
        <w:rPr>
          <w:lang w:val="en-GB"/>
        </w:rPr>
      </w:pPr>
    </w:p>
    <w:p w14:paraId="4432DFCC" w14:textId="638FCD35" w:rsidR="00232904" w:rsidRPr="00055889" w:rsidRDefault="00055889" w:rsidP="00055889">
      <w:pPr>
        <w:spacing w:after="0" w:line="240" w:lineRule="auto"/>
        <w:jc w:val="both"/>
        <w:rPr>
          <w:lang w:val="en-GB"/>
        </w:rPr>
      </w:pPr>
      <w:r w:rsidRPr="00055889">
        <w:rPr>
          <w:lang w:val="en-GB"/>
        </w:rPr>
        <w:t>Also specify the level of risk of realization of external factors (low, medium, high risk) and why are these risks assessed at these levels: what actions are taken to minimize the risks as much as possible?</w:t>
      </w:r>
    </w:p>
    <w:p w14:paraId="1F4F407A" w14:textId="77777777" w:rsidR="00F44528" w:rsidRPr="00055889" w:rsidRDefault="00F44528" w:rsidP="0006352D">
      <w:pPr>
        <w:spacing w:after="0" w:line="240" w:lineRule="auto"/>
        <w:rPr>
          <w:lang w:val="en-GB"/>
        </w:rPr>
      </w:pPr>
    </w:p>
    <w:tbl>
      <w:tblPr>
        <w:tblStyle w:val="Grilledutableau"/>
        <w:tblW w:w="0" w:type="auto"/>
        <w:tblLook w:val="04A0" w:firstRow="1" w:lastRow="0" w:firstColumn="1" w:lastColumn="0" w:noHBand="0" w:noVBand="1"/>
      </w:tblPr>
      <w:tblGrid>
        <w:gridCol w:w="1812"/>
        <w:gridCol w:w="1812"/>
        <w:gridCol w:w="1812"/>
        <w:gridCol w:w="1813"/>
        <w:gridCol w:w="1813"/>
      </w:tblGrid>
      <w:tr w:rsidR="00D56F05" w14:paraId="494554D4" w14:textId="77777777" w:rsidTr="00D56F05">
        <w:tc>
          <w:tcPr>
            <w:tcW w:w="1812" w:type="dxa"/>
            <w:shd w:val="clear" w:color="auto" w:fill="8EAADB" w:themeFill="accent1" w:themeFillTint="99"/>
          </w:tcPr>
          <w:p w14:paraId="3E694709" w14:textId="77777777" w:rsidR="00D56F05" w:rsidRPr="00055889" w:rsidRDefault="00D56F05" w:rsidP="00DE4964">
            <w:pPr>
              <w:spacing w:after="0" w:line="240" w:lineRule="auto"/>
              <w:jc w:val="center"/>
              <w:rPr>
                <w:lang w:val="en-GB"/>
              </w:rPr>
            </w:pPr>
          </w:p>
        </w:tc>
        <w:tc>
          <w:tcPr>
            <w:tcW w:w="1812" w:type="dxa"/>
            <w:shd w:val="clear" w:color="auto" w:fill="8EAADB" w:themeFill="accent1" w:themeFillTint="99"/>
          </w:tcPr>
          <w:p w14:paraId="67D6FF61" w14:textId="470E2322" w:rsidR="00D56F05" w:rsidRPr="00910364" w:rsidRDefault="00055889" w:rsidP="00DE4964">
            <w:pPr>
              <w:spacing w:after="0" w:line="240" w:lineRule="auto"/>
              <w:jc w:val="center"/>
              <w:rPr>
                <w:rFonts w:cstheme="minorHAnsi"/>
                <w:b/>
                <w:bCs/>
                <w:color w:val="000000" w:themeColor="text1"/>
                <w:lang w:eastAsia="fr-LU"/>
              </w:rPr>
            </w:pPr>
            <w:r>
              <w:rPr>
                <w:rFonts w:cstheme="minorHAnsi"/>
                <w:b/>
                <w:bCs/>
                <w:color w:val="000000" w:themeColor="text1"/>
                <w:lang w:eastAsia="fr-LU"/>
              </w:rPr>
              <w:t>Logic intervention</w:t>
            </w:r>
          </w:p>
        </w:tc>
        <w:tc>
          <w:tcPr>
            <w:tcW w:w="1812" w:type="dxa"/>
            <w:shd w:val="clear" w:color="auto" w:fill="8EAADB" w:themeFill="accent1" w:themeFillTint="99"/>
          </w:tcPr>
          <w:p w14:paraId="3E1027A5" w14:textId="4E6FDA61" w:rsidR="00D56F05" w:rsidRPr="00910364" w:rsidRDefault="00055889" w:rsidP="00DE4964">
            <w:pPr>
              <w:spacing w:after="0" w:line="240" w:lineRule="auto"/>
              <w:jc w:val="center"/>
              <w:rPr>
                <w:rFonts w:cstheme="minorHAnsi"/>
                <w:b/>
                <w:bCs/>
                <w:color w:val="000000" w:themeColor="text1"/>
                <w:lang w:eastAsia="fr-LU"/>
              </w:rPr>
            </w:pPr>
            <w:proofErr w:type="spellStart"/>
            <w:r w:rsidRPr="00055889">
              <w:rPr>
                <w:rFonts w:cstheme="minorHAnsi"/>
                <w:b/>
                <w:bCs/>
                <w:color w:val="000000" w:themeColor="text1"/>
                <w:lang w:eastAsia="fr-LU"/>
              </w:rPr>
              <w:t>Objectively</w:t>
            </w:r>
            <w:proofErr w:type="spellEnd"/>
            <w:r w:rsidRPr="00055889">
              <w:rPr>
                <w:rFonts w:cstheme="minorHAnsi"/>
                <w:b/>
                <w:bCs/>
                <w:color w:val="000000" w:themeColor="text1"/>
                <w:lang w:eastAsia="fr-LU"/>
              </w:rPr>
              <w:t xml:space="preserve"> </w:t>
            </w:r>
            <w:proofErr w:type="spellStart"/>
            <w:r w:rsidRPr="00055889">
              <w:rPr>
                <w:rFonts w:cstheme="minorHAnsi"/>
                <w:b/>
                <w:bCs/>
                <w:color w:val="000000" w:themeColor="text1"/>
                <w:lang w:eastAsia="fr-LU"/>
              </w:rPr>
              <w:t>verifiable</w:t>
            </w:r>
            <w:proofErr w:type="spellEnd"/>
            <w:r w:rsidRPr="00055889">
              <w:rPr>
                <w:rFonts w:cstheme="minorHAnsi"/>
                <w:b/>
                <w:bCs/>
                <w:color w:val="000000" w:themeColor="text1"/>
                <w:lang w:eastAsia="fr-LU"/>
              </w:rPr>
              <w:t xml:space="preserve"> </w:t>
            </w:r>
            <w:proofErr w:type="spellStart"/>
            <w:r w:rsidRPr="00055889">
              <w:rPr>
                <w:rFonts w:cstheme="minorHAnsi"/>
                <w:b/>
                <w:bCs/>
                <w:color w:val="000000" w:themeColor="text1"/>
                <w:lang w:eastAsia="fr-LU"/>
              </w:rPr>
              <w:t>indicators</w:t>
            </w:r>
            <w:proofErr w:type="spellEnd"/>
            <w:r w:rsidRPr="00055889">
              <w:rPr>
                <w:rFonts w:cstheme="minorHAnsi"/>
                <w:b/>
                <w:bCs/>
                <w:color w:val="000000" w:themeColor="text1"/>
                <w:lang w:eastAsia="fr-LU"/>
              </w:rPr>
              <w:t xml:space="preserve"> (OVI)</w:t>
            </w:r>
          </w:p>
        </w:tc>
        <w:tc>
          <w:tcPr>
            <w:tcW w:w="1813" w:type="dxa"/>
            <w:shd w:val="clear" w:color="auto" w:fill="8EAADB" w:themeFill="accent1" w:themeFillTint="99"/>
          </w:tcPr>
          <w:p w14:paraId="0CCDC501" w14:textId="38D9A148" w:rsidR="00D56F05" w:rsidRPr="00910364" w:rsidRDefault="00055889" w:rsidP="00DE4964">
            <w:pPr>
              <w:spacing w:after="0" w:line="240" w:lineRule="auto"/>
              <w:jc w:val="center"/>
              <w:rPr>
                <w:rFonts w:cstheme="minorHAnsi"/>
                <w:b/>
                <w:bCs/>
                <w:color w:val="000000" w:themeColor="text1"/>
                <w:lang w:eastAsia="fr-LU"/>
              </w:rPr>
            </w:pPr>
            <w:proofErr w:type="spellStart"/>
            <w:r>
              <w:rPr>
                <w:rFonts w:cstheme="minorHAnsi"/>
                <w:b/>
                <w:bCs/>
                <w:color w:val="000000" w:themeColor="text1"/>
                <w:lang w:eastAsia="fr-LU"/>
              </w:rPr>
              <w:t>Means</w:t>
            </w:r>
            <w:proofErr w:type="spellEnd"/>
            <w:r>
              <w:rPr>
                <w:rFonts w:cstheme="minorHAnsi"/>
                <w:b/>
                <w:bCs/>
                <w:color w:val="000000" w:themeColor="text1"/>
                <w:lang w:eastAsia="fr-LU"/>
              </w:rPr>
              <w:t xml:space="preserve"> of </w:t>
            </w:r>
            <w:proofErr w:type="spellStart"/>
            <w:r>
              <w:rPr>
                <w:rFonts w:cstheme="minorHAnsi"/>
                <w:b/>
                <w:bCs/>
                <w:color w:val="000000" w:themeColor="text1"/>
                <w:lang w:eastAsia="fr-LU"/>
              </w:rPr>
              <w:t>verification</w:t>
            </w:r>
            <w:proofErr w:type="spellEnd"/>
          </w:p>
        </w:tc>
        <w:tc>
          <w:tcPr>
            <w:tcW w:w="1813" w:type="dxa"/>
            <w:shd w:val="clear" w:color="auto" w:fill="8EAADB" w:themeFill="accent1" w:themeFillTint="99"/>
          </w:tcPr>
          <w:p w14:paraId="4D0B6598" w14:textId="32EE5176" w:rsidR="00D56F05" w:rsidRPr="00910364" w:rsidRDefault="00055889" w:rsidP="00DE4964">
            <w:pPr>
              <w:spacing w:after="0" w:line="240" w:lineRule="auto"/>
              <w:jc w:val="center"/>
              <w:rPr>
                <w:rFonts w:cstheme="minorHAnsi"/>
                <w:b/>
                <w:bCs/>
                <w:color w:val="000000" w:themeColor="text1"/>
                <w:lang w:eastAsia="fr-LU"/>
              </w:rPr>
            </w:pPr>
            <w:r>
              <w:rPr>
                <w:rFonts w:cstheme="minorHAnsi"/>
                <w:b/>
                <w:bCs/>
                <w:color w:val="000000" w:themeColor="text1"/>
                <w:lang w:eastAsia="fr-LU"/>
              </w:rPr>
              <w:t>Assumptions</w:t>
            </w:r>
          </w:p>
        </w:tc>
      </w:tr>
      <w:tr w:rsidR="00D56F05" w14:paraId="0C02D7FF" w14:textId="77777777" w:rsidTr="00D56F05">
        <w:tc>
          <w:tcPr>
            <w:tcW w:w="1812" w:type="dxa"/>
            <w:shd w:val="clear" w:color="auto" w:fill="8EAADB" w:themeFill="accent1" w:themeFillTint="99"/>
          </w:tcPr>
          <w:p w14:paraId="03D43657" w14:textId="39717B27" w:rsidR="00D56F05" w:rsidRDefault="00055889" w:rsidP="00D56F05">
            <w:pPr>
              <w:pStyle w:val="Paragraphedeliste"/>
              <w:ind w:left="0"/>
              <w:rPr>
                <w:rFonts w:asciiTheme="minorHAnsi" w:hAnsiTheme="minorHAnsi" w:cstheme="minorHAnsi"/>
                <w:b/>
                <w:bCs/>
                <w:color w:val="000000" w:themeColor="text1"/>
                <w:sz w:val="22"/>
                <w:szCs w:val="22"/>
                <w:lang w:eastAsia="fr-LU"/>
              </w:rPr>
            </w:pPr>
            <w:proofErr w:type="spellStart"/>
            <w:r>
              <w:rPr>
                <w:rFonts w:asciiTheme="minorHAnsi" w:hAnsiTheme="minorHAnsi" w:cstheme="minorHAnsi"/>
                <w:b/>
                <w:bCs/>
                <w:color w:val="000000" w:themeColor="text1"/>
                <w:sz w:val="22"/>
                <w:szCs w:val="22"/>
                <w:lang w:eastAsia="fr-LU"/>
              </w:rPr>
              <w:t>Result</w:t>
            </w:r>
            <w:proofErr w:type="spellEnd"/>
            <w:r>
              <w:rPr>
                <w:rFonts w:asciiTheme="minorHAnsi" w:hAnsiTheme="minorHAnsi" w:cstheme="minorHAnsi"/>
                <w:b/>
                <w:bCs/>
                <w:color w:val="000000" w:themeColor="text1"/>
                <w:sz w:val="22"/>
                <w:szCs w:val="22"/>
                <w:lang w:eastAsia="fr-LU"/>
              </w:rPr>
              <w:t xml:space="preserve"> </w:t>
            </w:r>
            <w:r w:rsidR="00DE4964">
              <w:rPr>
                <w:rFonts w:asciiTheme="minorHAnsi" w:hAnsiTheme="minorHAnsi" w:cstheme="minorHAnsi"/>
                <w:b/>
                <w:bCs/>
                <w:color w:val="000000" w:themeColor="text1"/>
                <w:sz w:val="22"/>
                <w:szCs w:val="22"/>
                <w:lang w:eastAsia="fr-LU"/>
              </w:rPr>
              <w:t>1</w:t>
            </w:r>
            <w:r w:rsidR="00D56F05" w:rsidRPr="00910364">
              <w:rPr>
                <w:rFonts w:asciiTheme="minorHAnsi" w:hAnsiTheme="minorHAnsi" w:cstheme="minorHAnsi"/>
                <w:b/>
                <w:bCs/>
                <w:color w:val="000000" w:themeColor="text1"/>
                <w:sz w:val="22"/>
                <w:szCs w:val="22"/>
                <w:lang w:eastAsia="fr-LU"/>
              </w:rPr>
              <w:t xml:space="preserve"> </w:t>
            </w:r>
          </w:p>
          <w:p w14:paraId="7F355B9A" w14:textId="77777777" w:rsidR="00DE4964" w:rsidRPr="00910364" w:rsidRDefault="00DE4964" w:rsidP="00D56F05">
            <w:pPr>
              <w:pStyle w:val="Paragraphedeliste"/>
              <w:ind w:left="0"/>
              <w:rPr>
                <w:rFonts w:asciiTheme="minorHAnsi" w:hAnsiTheme="minorHAnsi" w:cstheme="minorHAnsi"/>
                <w:color w:val="000000" w:themeColor="text1"/>
                <w:sz w:val="22"/>
                <w:szCs w:val="22"/>
              </w:rPr>
            </w:pPr>
          </w:p>
        </w:tc>
        <w:tc>
          <w:tcPr>
            <w:tcW w:w="1812" w:type="dxa"/>
          </w:tcPr>
          <w:p w14:paraId="3D082565" w14:textId="77777777" w:rsidR="00D56F05" w:rsidRDefault="00D56F05" w:rsidP="00D56F05">
            <w:pPr>
              <w:spacing w:after="0" w:line="240" w:lineRule="auto"/>
            </w:pPr>
          </w:p>
        </w:tc>
        <w:tc>
          <w:tcPr>
            <w:tcW w:w="1812" w:type="dxa"/>
          </w:tcPr>
          <w:p w14:paraId="7C8F76AB" w14:textId="77777777" w:rsidR="00D56F05" w:rsidRDefault="00D56F05" w:rsidP="00D56F05">
            <w:pPr>
              <w:spacing w:after="0" w:line="240" w:lineRule="auto"/>
            </w:pPr>
          </w:p>
        </w:tc>
        <w:tc>
          <w:tcPr>
            <w:tcW w:w="1813" w:type="dxa"/>
          </w:tcPr>
          <w:p w14:paraId="26C87C4D" w14:textId="77777777" w:rsidR="00D56F05" w:rsidRDefault="00D56F05" w:rsidP="00D56F05">
            <w:pPr>
              <w:spacing w:after="0" w:line="240" w:lineRule="auto"/>
            </w:pPr>
          </w:p>
        </w:tc>
        <w:tc>
          <w:tcPr>
            <w:tcW w:w="1813" w:type="dxa"/>
          </w:tcPr>
          <w:p w14:paraId="74556B50" w14:textId="77777777" w:rsidR="00D56F05" w:rsidRDefault="00D56F05" w:rsidP="00D56F05">
            <w:pPr>
              <w:spacing w:after="0" w:line="240" w:lineRule="auto"/>
            </w:pPr>
          </w:p>
        </w:tc>
      </w:tr>
      <w:tr w:rsidR="00D56F05" w14:paraId="011D8AF5" w14:textId="77777777" w:rsidTr="00D56F05">
        <w:tc>
          <w:tcPr>
            <w:tcW w:w="1812" w:type="dxa"/>
            <w:shd w:val="clear" w:color="auto" w:fill="8EAADB" w:themeFill="accent1" w:themeFillTint="99"/>
          </w:tcPr>
          <w:p w14:paraId="642515E5" w14:textId="7DFE41C8" w:rsidR="00D56F05" w:rsidRDefault="00DE4964" w:rsidP="00D56F05">
            <w:pPr>
              <w:pStyle w:val="Paragraphedeliste"/>
              <w:ind w:left="0"/>
              <w:rPr>
                <w:rFonts w:asciiTheme="minorHAnsi" w:hAnsiTheme="minorHAnsi" w:cstheme="minorHAnsi"/>
                <w:b/>
                <w:bCs/>
                <w:color w:val="000000" w:themeColor="text1"/>
                <w:sz w:val="22"/>
                <w:szCs w:val="22"/>
                <w:lang w:eastAsia="fr-LU"/>
              </w:rPr>
            </w:pPr>
            <w:proofErr w:type="spellStart"/>
            <w:r>
              <w:rPr>
                <w:rFonts w:asciiTheme="minorHAnsi" w:hAnsiTheme="minorHAnsi" w:cstheme="minorHAnsi"/>
                <w:b/>
                <w:bCs/>
                <w:color w:val="000000" w:themeColor="text1"/>
                <w:sz w:val="22"/>
                <w:szCs w:val="22"/>
                <w:lang w:eastAsia="fr-LU"/>
              </w:rPr>
              <w:t>R</w:t>
            </w:r>
            <w:r w:rsidR="00055889">
              <w:rPr>
                <w:rFonts w:asciiTheme="minorHAnsi" w:hAnsiTheme="minorHAnsi" w:cstheme="minorHAnsi"/>
                <w:b/>
                <w:bCs/>
                <w:color w:val="000000" w:themeColor="text1"/>
                <w:sz w:val="22"/>
                <w:szCs w:val="22"/>
                <w:lang w:eastAsia="fr-LU"/>
              </w:rPr>
              <w:t>esult</w:t>
            </w:r>
            <w:proofErr w:type="spellEnd"/>
            <w:r>
              <w:rPr>
                <w:rFonts w:asciiTheme="minorHAnsi" w:hAnsiTheme="minorHAnsi" w:cstheme="minorHAnsi"/>
                <w:b/>
                <w:bCs/>
                <w:color w:val="000000" w:themeColor="text1"/>
                <w:sz w:val="22"/>
                <w:szCs w:val="22"/>
                <w:lang w:eastAsia="fr-LU"/>
              </w:rPr>
              <w:t xml:space="preserve"> 2</w:t>
            </w:r>
          </w:p>
          <w:p w14:paraId="7DC5DE3C" w14:textId="77777777" w:rsidR="00DE4964" w:rsidRPr="00910364" w:rsidRDefault="00DE4964" w:rsidP="00D56F05">
            <w:pPr>
              <w:pStyle w:val="Paragraphedeliste"/>
              <w:ind w:left="0"/>
              <w:rPr>
                <w:rFonts w:asciiTheme="minorHAnsi" w:hAnsiTheme="minorHAnsi" w:cstheme="minorHAnsi"/>
                <w:color w:val="000000" w:themeColor="text1"/>
                <w:sz w:val="22"/>
                <w:szCs w:val="22"/>
              </w:rPr>
            </w:pPr>
          </w:p>
        </w:tc>
        <w:tc>
          <w:tcPr>
            <w:tcW w:w="1812" w:type="dxa"/>
          </w:tcPr>
          <w:p w14:paraId="2AEBA127" w14:textId="77777777" w:rsidR="00D56F05" w:rsidRDefault="00D56F05" w:rsidP="00D56F05">
            <w:pPr>
              <w:spacing w:after="0" w:line="240" w:lineRule="auto"/>
            </w:pPr>
          </w:p>
        </w:tc>
        <w:tc>
          <w:tcPr>
            <w:tcW w:w="1812" w:type="dxa"/>
          </w:tcPr>
          <w:p w14:paraId="2C922AAA" w14:textId="77777777" w:rsidR="00D56F05" w:rsidRDefault="00D56F05" w:rsidP="00D56F05">
            <w:pPr>
              <w:spacing w:after="0" w:line="240" w:lineRule="auto"/>
            </w:pPr>
          </w:p>
        </w:tc>
        <w:tc>
          <w:tcPr>
            <w:tcW w:w="1813" w:type="dxa"/>
          </w:tcPr>
          <w:p w14:paraId="7E7B78E5" w14:textId="77777777" w:rsidR="00D56F05" w:rsidRDefault="00D56F05" w:rsidP="00D56F05">
            <w:pPr>
              <w:spacing w:after="0" w:line="240" w:lineRule="auto"/>
            </w:pPr>
          </w:p>
        </w:tc>
        <w:tc>
          <w:tcPr>
            <w:tcW w:w="1813" w:type="dxa"/>
          </w:tcPr>
          <w:p w14:paraId="61D9F1C9" w14:textId="77777777" w:rsidR="00D56F05" w:rsidRDefault="00D56F05" w:rsidP="00D56F05">
            <w:pPr>
              <w:spacing w:after="0" w:line="240" w:lineRule="auto"/>
            </w:pPr>
          </w:p>
        </w:tc>
      </w:tr>
      <w:tr w:rsidR="00DE4964" w14:paraId="0F8B4CA6" w14:textId="77777777" w:rsidTr="00D56F05">
        <w:tc>
          <w:tcPr>
            <w:tcW w:w="1812" w:type="dxa"/>
            <w:shd w:val="clear" w:color="auto" w:fill="8EAADB" w:themeFill="accent1" w:themeFillTint="99"/>
          </w:tcPr>
          <w:p w14:paraId="656891CC" w14:textId="5A69B29D" w:rsidR="00DE4964" w:rsidRDefault="00DE4964" w:rsidP="00D56F05">
            <w:pPr>
              <w:pStyle w:val="Paragraphedeliste"/>
              <w:ind w:left="0"/>
              <w:rPr>
                <w:rFonts w:asciiTheme="minorHAnsi" w:hAnsiTheme="minorHAnsi" w:cstheme="minorHAnsi"/>
                <w:b/>
                <w:bCs/>
                <w:color w:val="000000" w:themeColor="text1"/>
                <w:sz w:val="22"/>
                <w:szCs w:val="22"/>
                <w:lang w:eastAsia="fr-LU"/>
              </w:rPr>
            </w:pPr>
            <w:proofErr w:type="spellStart"/>
            <w:r>
              <w:rPr>
                <w:rFonts w:asciiTheme="minorHAnsi" w:hAnsiTheme="minorHAnsi" w:cstheme="minorHAnsi"/>
                <w:b/>
                <w:bCs/>
                <w:color w:val="000000" w:themeColor="text1"/>
                <w:sz w:val="22"/>
                <w:szCs w:val="22"/>
                <w:lang w:eastAsia="fr-LU"/>
              </w:rPr>
              <w:t>R</w:t>
            </w:r>
            <w:r w:rsidR="00055889">
              <w:rPr>
                <w:rFonts w:asciiTheme="minorHAnsi" w:hAnsiTheme="minorHAnsi" w:cstheme="minorHAnsi"/>
                <w:b/>
                <w:bCs/>
                <w:color w:val="000000" w:themeColor="text1"/>
                <w:sz w:val="22"/>
                <w:szCs w:val="22"/>
                <w:lang w:eastAsia="fr-LU"/>
              </w:rPr>
              <w:t>esult</w:t>
            </w:r>
            <w:proofErr w:type="spellEnd"/>
            <w:r>
              <w:rPr>
                <w:rFonts w:asciiTheme="minorHAnsi" w:hAnsiTheme="minorHAnsi" w:cstheme="minorHAnsi"/>
                <w:b/>
                <w:bCs/>
                <w:color w:val="000000" w:themeColor="text1"/>
                <w:sz w:val="22"/>
                <w:szCs w:val="22"/>
                <w:lang w:eastAsia="fr-LU"/>
              </w:rPr>
              <w:t xml:space="preserve"> 3</w:t>
            </w:r>
          </w:p>
          <w:p w14:paraId="77AE332C" w14:textId="77777777" w:rsidR="00DE4964" w:rsidRPr="00910364" w:rsidRDefault="00DE4964" w:rsidP="00D56F05">
            <w:pPr>
              <w:pStyle w:val="Paragraphedeliste"/>
              <w:ind w:left="0"/>
              <w:rPr>
                <w:rFonts w:asciiTheme="minorHAnsi" w:hAnsiTheme="minorHAnsi" w:cstheme="minorHAnsi"/>
                <w:b/>
                <w:bCs/>
                <w:color w:val="000000" w:themeColor="text1"/>
                <w:sz w:val="22"/>
                <w:szCs w:val="22"/>
                <w:lang w:eastAsia="fr-LU"/>
              </w:rPr>
            </w:pPr>
          </w:p>
        </w:tc>
        <w:tc>
          <w:tcPr>
            <w:tcW w:w="1812" w:type="dxa"/>
          </w:tcPr>
          <w:p w14:paraId="70EE1226" w14:textId="77777777" w:rsidR="00DE4964" w:rsidRDefault="00DE4964" w:rsidP="00D56F05">
            <w:pPr>
              <w:spacing w:after="0" w:line="240" w:lineRule="auto"/>
            </w:pPr>
          </w:p>
        </w:tc>
        <w:tc>
          <w:tcPr>
            <w:tcW w:w="1812" w:type="dxa"/>
          </w:tcPr>
          <w:p w14:paraId="783B1CAF" w14:textId="77777777" w:rsidR="00DE4964" w:rsidRDefault="00DE4964" w:rsidP="00D56F05">
            <w:pPr>
              <w:spacing w:after="0" w:line="240" w:lineRule="auto"/>
            </w:pPr>
          </w:p>
        </w:tc>
        <w:tc>
          <w:tcPr>
            <w:tcW w:w="1813" w:type="dxa"/>
          </w:tcPr>
          <w:p w14:paraId="0EC86089" w14:textId="77777777" w:rsidR="00DE4964" w:rsidRDefault="00DE4964" w:rsidP="00D56F05">
            <w:pPr>
              <w:spacing w:after="0" w:line="240" w:lineRule="auto"/>
            </w:pPr>
          </w:p>
        </w:tc>
        <w:tc>
          <w:tcPr>
            <w:tcW w:w="1813" w:type="dxa"/>
          </w:tcPr>
          <w:p w14:paraId="382C1E18" w14:textId="77777777" w:rsidR="00DE4964" w:rsidRDefault="00DE4964" w:rsidP="00D56F05">
            <w:pPr>
              <w:spacing w:after="0" w:line="240" w:lineRule="auto"/>
            </w:pPr>
          </w:p>
        </w:tc>
      </w:tr>
      <w:tr w:rsidR="00DE4964" w14:paraId="3DB7DA1A" w14:textId="77777777" w:rsidTr="00D56F05">
        <w:tc>
          <w:tcPr>
            <w:tcW w:w="1812" w:type="dxa"/>
            <w:shd w:val="clear" w:color="auto" w:fill="8EAADB" w:themeFill="accent1" w:themeFillTint="99"/>
          </w:tcPr>
          <w:p w14:paraId="6E082C2E" w14:textId="26C79CD0" w:rsidR="00DE4964" w:rsidRDefault="00DE4964" w:rsidP="00D56F05">
            <w:pPr>
              <w:pStyle w:val="Paragraphedeliste"/>
              <w:ind w:left="0"/>
              <w:rPr>
                <w:rFonts w:asciiTheme="minorHAnsi" w:hAnsiTheme="minorHAnsi" w:cstheme="minorHAnsi"/>
                <w:b/>
                <w:bCs/>
                <w:color w:val="000000" w:themeColor="text1"/>
                <w:sz w:val="22"/>
                <w:szCs w:val="22"/>
                <w:lang w:eastAsia="fr-LU"/>
              </w:rPr>
            </w:pPr>
            <w:proofErr w:type="spellStart"/>
            <w:r>
              <w:rPr>
                <w:rFonts w:asciiTheme="minorHAnsi" w:hAnsiTheme="minorHAnsi" w:cstheme="minorHAnsi"/>
                <w:b/>
                <w:bCs/>
                <w:color w:val="000000" w:themeColor="text1"/>
                <w:sz w:val="22"/>
                <w:szCs w:val="22"/>
                <w:lang w:eastAsia="fr-LU"/>
              </w:rPr>
              <w:t>R</w:t>
            </w:r>
            <w:r w:rsidR="00055889">
              <w:rPr>
                <w:rFonts w:asciiTheme="minorHAnsi" w:hAnsiTheme="minorHAnsi" w:cstheme="minorHAnsi"/>
                <w:b/>
                <w:bCs/>
                <w:color w:val="000000" w:themeColor="text1"/>
                <w:sz w:val="22"/>
                <w:szCs w:val="22"/>
                <w:lang w:eastAsia="fr-LU"/>
              </w:rPr>
              <w:t>esult</w:t>
            </w:r>
            <w:proofErr w:type="spellEnd"/>
            <w:r w:rsidR="00055889">
              <w:rPr>
                <w:rFonts w:asciiTheme="minorHAnsi" w:hAnsiTheme="minorHAnsi" w:cstheme="minorHAnsi"/>
                <w:b/>
                <w:bCs/>
                <w:color w:val="000000" w:themeColor="text1"/>
                <w:sz w:val="22"/>
                <w:szCs w:val="22"/>
                <w:lang w:eastAsia="fr-LU"/>
              </w:rPr>
              <w:t xml:space="preserve"> </w:t>
            </w:r>
            <w:r>
              <w:rPr>
                <w:rFonts w:asciiTheme="minorHAnsi" w:hAnsiTheme="minorHAnsi" w:cstheme="minorHAnsi"/>
                <w:b/>
                <w:bCs/>
                <w:color w:val="000000" w:themeColor="text1"/>
                <w:sz w:val="22"/>
                <w:szCs w:val="22"/>
                <w:lang w:eastAsia="fr-LU"/>
              </w:rPr>
              <w:t>4</w:t>
            </w:r>
          </w:p>
          <w:p w14:paraId="4A93E389" w14:textId="77777777" w:rsidR="00DE4964" w:rsidRPr="00910364" w:rsidRDefault="00DE4964" w:rsidP="00D56F05">
            <w:pPr>
              <w:pStyle w:val="Paragraphedeliste"/>
              <w:ind w:left="0"/>
              <w:rPr>
                <w:rFonts w:asciiTheme="minorHAnsi" w:hAnsiTheme="minorHAnsi" w:cstheme="minorHAnsi"/>
                <w:b/>
                <w:bCs/>
                <w:color w:val="000000" w:themeColor="text1"/>
                <w:sz w:val="22"/>
                <w:szCs w:val="22"/>
                <w:lang w:eastAsia="fr-LU"/>
              </w:rPr>
            </w:pPr>
          </w:p>
        </w:tc>
        <w:tc>
          <w:tcPr>
            <w:tcW w:w="1812" w:type="dxa"/>
          </w:tcPr>
          <w:p w14:paraId="268CDE4E" w14:textId="77777777" w:rsidR="00DE4964" w:rsidRDefault="00DE4964" w:rsidP="00D56F05">
            <w:pPr>
              <w:spacing w:after="0" w:line="240" w:lineRule="auto"/>
            </w:pPr>
          </w:p>
        </w:tc>
        <w:tc>
          <w:tcPr>
            <w:tcW w:w="1812" w:type="dxa"/>
          </w:tcPr>
          <w:p w14:paraId="05392085" w14:textId="77777777" w:rsidR="00DE4964" w:rsidRDefault="00DE4964" w:rsidP="00D56F05">
            <w:pPr>
              <w:spacing w:after="0" w:line="240" w:lineRule="auto"/>
            </w:pPr>
          </w:p>
        </w:tc>
        <w:tc>
          <w:tcPr>
            <w:tcW w:w="1813" w:type="dxa"/>
          </w:tcPr>
          <w:p w14:paraId="7BA13B0C" w14:textId="77777777" w:rsidR="00DE4964" w:rsidRDefault="00DE4964" w:rsidP="00D56F05">
            <w:pPr>
              <w:spacing w:after="0" w:line="240" w:lineRule="auto"/>
            </w:pPr>
          </w:p>
        </w:tc>
        <w:tc>
          <w:tcPr>
            <w:tcW w:w="1813" w:type="dxa"/>
          </w:tcPr>
          <w:p w14:paraId="7363260E" w14:textId="77777777" w:rsidR="00DE4964" w:rsidRDefault="00DE4964" w:rsidP="00D56F05">
            <w:pPr>
              <w:spacing w:after="0" w:line="240" w:lineRule="auto"/>
            </w:pPr>
          </w:p>
        </w:tc>
      </w:tr>
    </w:tbl>
    <w:p w14:paraId="5136EA64" w14:textId="77777777" w:rsidR="00E4306E" w:rsidRDefault="00E4306E" w:rsidP="00292403">
      <w:pPr>
        <w:spacing w:after="0" w:line="240" w:lineRule="auto"/>
      </w:pPr>
    </w:p>
    <w:sectPr w:rsidR="00E4306E" w:rsidSect="00F066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21DEF" w14:textId="77777777" w:rsidR="00FA3BA4" w:rsidRDefault="00FA3BA4" w:rsidP="0006352D">
      <w:pPr>
        <w:spacing w:after="0" w:line="240" w:lineRule="auto"/>
      </w:pPr>
      <w:r>
        <w:separator/>
      </w:r>
    </w:p>
  </w:endnote>
  <w:endnote w:type="continuationSeparator" w:id="0">
    <w:p w14:paraId="519EA7D7" w14:textId="77777777" w:rsidR="00FA3BA4" w:rsidRDefault="00FA3BA4" w:rsidP="0006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AEA8F" w14:textId="77777777" w:rsidR="00FA3BA4" w:rsidRDefault="00FA3BA4" w:rsidP="0006352D">
      <w:pPr>
        <w:spacing w:after="0" w:line="240" w:lineRule="auto"/>
      </w:pPr>
      <w:r>
        <w:separator/>
      </w:r>
    </w:p>
  </w:footnote>
  <w:footnote w:type="continuationSeparator" w:id="0">
    <w:p w14:paraId="7E40F10F" w14:textId="77777777" w:rsidR="00FA3BA4" w:rsidRDefault="00FA3BA4" w:rsidP="00063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14DE" w14:textId="16187A93" w:rsidR="0006352D" w:rsidRPr="0006352D" w:rsidRDefault="00055889" w:rsidP="0006352D">
    <w:pPr>
      <w:pBdr>
        <w:bottom w:val="thickThinSmallGap" w:sz="24" w:space="1" w:color="622423"/>
      </w:pBdr>
      <w:tabs>
        <w:tab w:val="center" w:pos="4536"/>
        <w:tab w:val="right" w:pos="9072"/>
      </w:tabs>
      <w:spacing w:after="0" w:line="240" w:lineRule="auto"/>
      <w:jc w:val="center"/>
      <w:rPr>
        <w:rFonts w:ascii="Cambria" w:eastAsia="Times New Roman" w:hAnsi="Cambria" w:cs="Times New Roman"/>
        <w:sz w:val="32"/>
        <w:szCs w:val="32"/>
      </w:rPr>
    </w:pPr>
    <w:r>
      <w:rPr>
        <w:rFonts w:ascii="Cambria" w:eastAsia="Times New Roman" w:hAnsi="Cambria" w:cs="Times New Roman"/>
        <w:sz w:val="32"/>
        <w:szCs w:val="32"/>
      </w:rPr>
      <w:t>TOO</w:t>
    </w:r>
    <w:r w:rsidR="0006352D">
      <w:rPr>
        <w:rFonts w:ascii="Cambria" w:eastAsia="Times New Roman" w:hAnsi="Cambria" w:cs="Times New Roman"/>
        <w:sz w:val="32"/>
        <w:szCs w:val="32"/>
      </w:rPr>
      <w:t>LS</w:t>
    </w:r>
    <w:r w:rsidR="0006352D" w:rsidRPr="0006352D">
      <w:rPr>
        <w:rFonts w:ascii="Cambria" w:eastAsia="Times New Roman" w:hAnsi="Cambria" w:cs="Times New Roman"/>
        <w:sz w:val="32"/>
        <w:szCs w:val="32"/>
      </w:rPr>
      <w:t xml:space="preserve"> – PHASE 1 : PROGRAM</w:t>
    </w:r>
    <w:r>
      <w:rPr>
        <w:rFonts w:ascii="Cambria" w:eastAsia="Times New Roman" w:hAnsi="Cambria" w:cs="Times New Roman"/>
        <w:sz w:val="32"/>
        <w:szCs w:val="32"/>
      </w:rPr>
      <w:t>ING</w:t>
    </w:r>
  </w:p>
  <w:p w14:paraId="680B62EF" w14:textId="77777777" w:rsidR="0006352D" w:rsidRDefault="000635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26886"/>
    <w:multiLevelType w:val="hybridMultilevel"/>
    <w:tmpl w:val="2F183A30"/>
    <w:lvl w:ilvl="0" w:tplc="D3CCDC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F50E9"/>
    <w:multiLevelType w:val="hybridMultilevel"/>
    <w:tmpl w:val="FC001F64"/>
    <w:lvl w:ilvl="0" w:tplc="F19A25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IzMTI2NzQxNbIwszRU0lEKTi0uzszPAykwrAUAJPmVhywAAAA="/>
  </w:docVars>
  <w:rsids>
    <w:rsidRoot w:val="00E4306E"/>
    <w:rsid w:val="00001F6F"/>
    <w:rsid w:val="00055889"/>
    <w:rsid w:val="0006352D"/>
    <w:rsid w:val="000C02A8"/>
    <w:rsid w:val="00134D74"/>
    <w:rsid w:val="001A0991"/>
    <w:rsid w:val="00232904"/>
    <w:rsid w:val="00292403"/>
    <w:rsid w:val="002B7032"/>
    <w:rsid w:val="002C0922"/>
    <w:rsid w:val="00354641"/>
    <w:rsid w:val="00445D97"/>
    <w:rsid w:val="004D4894"/>
    <w:rsid w:val="00550DEA"/>
    <w:rsid w:val="00557A62"/>
    <w:rsid w:val="00765F76"/>
    <w:rsid w:val="007B4313"/>
    <w:rsid w:val="007C5DFA"/>
    <w:rsid w:val="00862F33"/>
    <w:rsid w:val="008F088C"/>
    <w:rsid w:val="0091094E"/>
    <w:rsid w:val="00977D46"/>
    <w:rsid w:val="00AD108A"/>
    <w:rsid w:val="00D56F05"/>
    <w:rsid w:val="00D63A8D"/>
    <w:rsid w:val="00D63C08"/>
    <w:rsid w:val="00DC4FC8"/>
    <w:rsid w:val="00DC74F3"/>
    <w:rsid w:val="00DE4964"/>
    <w:rsid w:val="00E37FCC"/>
    <w:rsid w:val="00E4306E"/>
    <w:rsid w:val="00E9236B"/>
    <w:rsid w:val="00E97494"/>
    <w:rsid w:val="00EF6C60"/>
    <w:rsid w:val="00F066EE"/>
    <w:rsid w:val="00F44528"/>
    <w:rsid w:val="00FA3BA4"/>
    <w:rsid w:val="00FA5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50E1E"/>
  <w15:docId w15:val="{74DFBB6E-4675-4A65-A652-A0BB9F21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6E"/>
    <w:pPr>
      <w:spacing w:after="200" w:line="276" w:lineRule="auto"/>
    </w:pPr>
    <w:rPr>
      <w:rFonts w:asciiTheme="minorHAnsi" w:hAnsiTheme="minorHAnsi" w:cstheme="minorBidi"/>
      <w:sz w:val="22"/>
      <w:szCs w:val="22"/>
    </w:rPr>
  </w:style>
  <w:style w:type="paragraph" w:styleId="Titre5">
    <w:name w:val="heading 5"/>
    <w:basedOn w:val="Normal"/>
    <w:next w:val="Normal"/>
    <w:link w:val="Titre5Car"/>
    <w:uiPriority w:val="99"/>
    <w:qFormat/>
    <w:rsid w:val="00E4306E"/>
    <w:pPr>
      <w:keepNext/>
      <w:spacing w:after="0" w:line="240" w:lineRule="auto"/>
      <w:outlineLvl w:val="4"/>
    </w:pPr>
    <w:rPr>
      <w:rFonts w:ascii="Times New Roman" w:eastAsia="Times New Roman" w:hAnsi="Times New Roman" w:cs="Arial"/>
      <w:b/>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E4306E"/>
    <w:rPr>
      <w:rFonts w:eastAsia="Times New Roman" w:cs="Arial"/>
      <w:b/>
      <w:sz w:val="22"/>
      <w:u w:val="single"/>
      <w:lang w:eastAsia="fr-FR"/>
    </w:rPr>
  </w:style>
  <w:style w:type="paragraph" w:styleId="Paragraphedeliste">
    <w:name w:val="List Paragraph"/>
    <w:basedOn w:val="Normal"/>
    <w:uiPriority w:val="34"/>
    <w:qFormat/>
    <w:rsid w:val="00E4306E"/>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6352D"/>
    <w:pPr>
      <w:tabs>
        <w:tab w:val="center" w:pos="4536"/>
        <w:tab w:val="right" w:pos="9072"/>
      </w:tabs>
      <w:spacing w:after="0" w:line="240" w:lineRule="auto"/>
    </w:pPr>
  </w:style>
  <w:style w:type="character" w:customStyle="1" w:styleId="En-tteCar">
    <w:name w:val="En-tête Car"/>
    <w:basedOn w:val="Policepardfaut"/>
    <w:link w:val="En-tte"/>
    <w:uiPriority w:val="99"/>
    <w:rsid w:val="0006352D"/>
    <w:rPr>
      <w:rFonts w:asciiTheme="minorHAnsi" w:hAnsiTheme="minorHAnsi" w:cstheme="minorBidi"/>
      <w:sz w:val="22"/>
      <w:szCs w:val="22"/>
    </w:rPr>
  </w:style>
  <w:style w:type="paragraph" w:styleId="Pieddepage">
    <w:name w:val="footer"/>
    <w:basedOn w:val="Normal"/>
    <w:link w:val="PieddepageCar"/>
    <w:uiPriority w:val="99"/>
    <w:unhideWhenUsed/>
    <w:rsid w:val="000635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52D"/>
    <w:rPr>
      <w:rFonts w:asciiTheme="minorHAnsi" w:hAnsiTheme="minorHAnsi" w:cstheme="minorBidi"/>
      <w:sz w:val="22"/>
      <w:szCs w:val="22"/>
    </w:rPr>
  </w:style>
  <w:style w:type="paragraph" w:styleId="NormalWeb">
    <w:name w:val="Normal (Web)"/>
    <w:basedOn w:val="Normal"/>
    <w:uiPriority w:val="99"/>
    <w:unhideWhenUsed/>
    <w:rsid w:val="00D56F0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5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9236B"/>
    <w:rPr>
      <w:b/>
      <w:bCs/>
    </w:rPr>
  </w:style>
  <w:style w:type="character" w:styleId="Lienhypertexte">
    <w:name w:val="Hyperlink"/>
    <w:basedOn w:val="Policepardfaut"/>
    <w:uiPriority w:val="99"/>
    <w:semiHidden/>
    <w:unhideWhenUsed/>
    <w:rsid w:val="00E92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88978">
      <w:bodyDiv w:val="1"/>
      <w:marLeft w:val="0"/>
      <w:marRight w:val="0"/>
      <w:marTop w:val="0"/>
      <w:marBottom w:val="0"/>
      <w:divBdr>
        <w:top w:val="none" w:sz="0" w:space="0" w:color="auto"/>
        <w:left w:val="none" w:sz="0" w:space="0" w:color="auto"/>
        <w:bottom w:val="none" w:sz="0" w:space="0" w:color="auto"/>
        <w:right w:val="none" w:sz="0" w:space="0" w:color="auto"/>
      </w:divBdr>
    </w:div>
    <w:div w:id="16044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346</Words>
  <Characters>1908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16</cp:revision>
  <dcterms:created xsi:type="dcterms:W3CDTF">2019-01-07T10:29:00Z</dcterms:created>
  <dcterms:modified xsi:type="dcterms:W3CDTF">2020-04-30T08:24:00Z</dcterms:modified>
</cp:coreProperties>
</file>